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453DC" w:rsidP="00D453DC" w:rsidRDefault="00D453DC" w14:paraId="2DFA6568" w14:textId="77777777">
      <w:pPr>
        <w:rPr>
          <w:rFonts w:ascii="Century Gothic" w:hAnsi="Century Gothic"/>
          <w:lang w:val="en-GB"/>
        </w:rPr>
      </w:pPr>
      <w:r w:rsidRPr="00AF0BAE">
        <w:rPr>
          <w:rFonts w:ascii="Century Gothic" w:hAnsi="Century Gothic"/>
          <w:lang w:val="en-GB"/>
        </w:rPr>
        <w:t xml:space="preserve">Headline: </w:t>
      </w:r>
      <w:proofErr w:type="gramStart"/>
      <w:r>
        <w:rPr>
          <w:rFonts w:ascii="Century Gothic" w:hAnsi="Century Gothic"/>
          <w:lang w:val="en-GB"/>
        </w:rPr>
        <w:t>Ireland’s</w:t>
      </w:r>
      <w:proofErr w:type="gramEnd"/>
      <w:r>
        <w:rPr>
          <w:rFonts w:ascii="Century Gothic" w:hAnsi="Century Gothic"/>
          <w:lang w:val="en-GB"/>
        </w:rPr>
        <w:t xml:space="preserve"> in style</w:t>
      </w:r>
    </w:p>
    <w:p w:rsidR="00D453DC" w:rsidP="00D453DC" w:rsidRDefault="00D453DC" w14:paraId="7A110AAA" w14:textId="77777777">
      <w:pPr>
        <w:rPr>
          <w:rFonts w:ascii="Century Gothic" w:hAnsi="Century Gothic"/>
          <w:lang w:val="en-GB"/>
        </w:rPr>
      </w:pPr>
    </w:p>
    <w:p w:rsidR="00D453DC" w:rsidP="00D453DC" w:rsidRDefault="00D453DC" w14:paraId="7AD30B53" w14:textId="77777777">
      <w:pPr>
        <w:rPr>
          <w:rFonts w:ascii="Century Gothic" w:hAnsi="Century Gothic"/>
          <w:lang w:val="en-GB"/>
        </w:rPr>
      </w:pPr>
    </w:p>
    <w:p w:rsidR="00D453DC" w:rsidP="00D453DC" w:rsidRDefault="00D453DC" w14:paraId="5002B427" w14:textId="77777777">
      <w:pPr>
        <w:rPr>
          <w:rFonts w:ascii="Century Gothic" w:hAnsi="Century Gothic"/>
          <w:lang w:val="en-GB"/>
        </w:rPr>
      </w:pPr>
      <w:r w:rsidRPr="00AF0BAE">
        <w:rPr>
          <w:rFonts w:ascii="Century Gothic" w:hAnsi="Century Gothic"/>
          <w:lang w:val="en-GB"/>
        </w:rPr>
        <w:t xml:space="preserve">When it comes to fashion in 2025, nobody does it like the Irish. </w:t>
      </w:r>
      <w:r>
        <w:rPr>
          <w:rFonts w:ascii="Century Gothic" w:hAnsi="Century Gothic"/>
          <w:lang w:val="en-GB"/>
        </w:rPr>
        <w:t>Here’s why Ireland is where it’s at, from big-name designs to small independent labels</w:t>
      </w:r>
    </w:p>
    <w:p w:rsidRPr="00AF0BAE" w:rsidR="001076CC" w:rsidP="00D453DC" w:rsidRDefault="001B3A06" w14:paraId="13E150D0" w14:textId="2AB72B3E">
      <w:pPr>
        <w:rPr>
          <w:rFonts w:ascii="Century Gothic" w:hAnsi="Century Gothic"/>
          <w:lang w:val="en-GB"/>
        </w:rPr>
      </w:pPr>
      <w:r w:rsidRPr="00AF0BAE">
        <w:rPr>
          <w:rFonts w:ascii="Century Gothic" w:hAnsi="Century Gothic"/>
          <w:lang w:val="en-GB"/>
        </w:rPr>
        <w:br/>
      </w:r>
      <w:r w:rsidRPr="00AF0BAE">
        <w:rPr>
          <w:rFonts w:ascii="Century Gothic" w:hAnsi="Century Gothic"/>
          <w:lang w:val="en-GB"/>
        </w:rPr>
        <w:t>Body content</w:t>
      </w:r>
      <w:r w:rsidRPr="00AF0BAE">
        <w:rPr>
          <w:rFonts w:ascii="Century Gothic" w:hAnsi="Century Gothic"/>
          <w:lang w:val="en-GB"/>
        </w:rPr>
        <w:br/>
      </w:r>
      <w:r w:rsidRPr="00AF0BAE" w:rsidR="00123117">
        <w:rPr>
          <w:rFonts w:ascii="Century Gothic" w:hAnsi="Century Gothic"/>
          <w:lang w:val="en-GB"/>
        </w:rPr>
        <w:t xml:space="preserve">Culturally, it’s hard to ignore Ireland right now. From literature </w:t>
      </w:r>
      <w:r w:rsidR="007C2CF4">
        <w:rPr>
          <w:rFonts w:ascii="Century Gothic" w:hAnsi="Century Gothic"/>
          <w:lang w:val="en-GB"/>
        </w:rPr>
        <w:t>and</w:t>
      </w:r>
      <w:r w:rsidRPr="00AF0BAE" w:rsidR="00123117">
        <w:rPr>
          <w:rFonts w:ascii="Century Gothic" w:hAnsi="Century Gothic"/>
          <w:lang w:val="en-GB"/>
        </w:rPr>
        <w:t xml:space="preserve"> film, music </w:t>
      </w:r>
      <w:r w:rsidR="007C2CF4">
        <w:rPr>
          <w:rFonts w:ascii="Century Gothic" w:hAnsi="Century Gothic"/>
          <w:lang w:val="en-GB"/>
        </w:rPr>
        <w:t>and</w:t>
      </w:r>
      <w:r w:rsidRPr="00AF0BAE" w:rsidR="00123117">
        <w:rPr>
          <w:rFonts w:ascii="Century Gothic" w:hAnsi="Century Gothic"/>
          <w:lang w:val="en-GB"/>
        </w:rPr>
        <w:t xml:space="preserve"> television, the Irish are taking the world by storm</w:t>
      </w:r>
      <w:r w:rsidRPr="00AF0BAE" w:rsidR="007C514E">
        <w:rPr>
          <w:rFonts w:ascii="Century Gothic" w:hAnsi="Century Gothic"/>
          <w:lang w:val="en-GB"/>
        </w:rPr>
        <w:t>. In</w:t>
      </w:r>
      <w:r w:rsidRPr="00AF0BAE" w:rsidR="00123117">
        <w:rPr>
          <w:rFonts w:ascii="Century Gothic" w:hAnsi="Century Gothic"/>
          <w:lang w:val="en-GB"/>
        </w:rPr>
        <w:t xml:space="preserve"> 2024</w:t>
      </w:r>
      <w:r w:rsidRPr="00AF0BAE" w:rsidR="007C514E">
        <w:rPr>
          <w:rFonts w:ascii="Century Gothic" w:hAnsi="Century Gothic"/>
          <w:lang w:val="en-GB"/>
        </w:rPr>
        <w:t>,</w:t>
      </w:r>
      <w:r w:rsidRPr="00AF0BAE" w:rsidR="00123117">
        <w:rPr>
          <w:rFonts w:ascii="Century Gothic" w:hAnsi="Century Gothic"/>
          <w:lang w:val="en-GB"/>
        </w:rPr>
        <w:t xml:space="preserve"> the New York Times declared that popular culture was being infused with “big Irish energy”</w:t>
      </w:r>
      <w:r w:rsidRPr="00AF0BAE" w:rsidR="007C514E">
        <w:rPr>
          <w:rFonts w:ascii="Century Gothic" w:hAnsi="Century Gothic"/>
          <w:lang w:val="en-GB"/>
        </w:rPr>
        <w:t xml:space="preserve"> </w:t>
      </w:r>
      <w:r w:rsidR="007C2CF4">
        <w:rPr>
          <w:rFonts w:ascii="Century Gothic" w:hAnsi="Century Gothic"/>
          <w:lang w:val="en-GB"/>
        </w:rPr>
        <w:t>and now,</w:t>
      </w:r>
      <w:r w:rsidRPr="00AF0BAE" w:rsidR="007C514E">
        <w:rPr>
          <w:rFonts w:ascii="Century Gothic" w:hAnsi="Century Gothic"/>
          <w:lang w:val="en-GB"/>
        </w:rPr>
        <w:t xml:space="preserve"> it’s the turn of Irish fashion, </w:t>
      </w:r>
      <w:r w:rsidRPr="00AF0BAE" w:rsidR="00123117">
        <w:rPr>
          <w:rFonts w:ascii="Century Gothic" w:hAnsi="Century Gothic"/>
          <w:lang w:val="en-GB"/>
        </w:rPr>
        <w:t xml:space="preserve">with the </w:t>
      </w:r>
      <w:r w:rsidRPr="00AF0BAE" w:rsidR="0036725C">
        <w:rPr>
          <w:rFonts w:ascii="Century Gothic" w:hAnsi="Century Gothic"/>
          <w:lang w:val="en-GB"/>
        </w:rPr>
        <w:t xml:space="preserve">spotlight </w:t>
      </w:r>
      <w:r w:rsidRPr="00AF0BAE" w:rsidR="007C514E">
        <w:rPr>
          <w:rFonts w:ascii="Century Gothic" w:hAnsi="Century Gothic"/>
          <w:lang w:val="en-GB"/>
        </w:rPr>
        <w:t xml:space="preserve">shining on </w:t>
      </w:r>
      <w:r w:rsidR="007C2CF4">
        <w:rPr>
          <w:rFonts w:ascii="Century Gothic" w:hAnsi="Century Gothic"/>
          <w:lang w:val="en-GB"/>
        </w:rPr>
        <w:t xml:space="preserve">a wave of </w:t>
      </w:r>
      <w:r w:rsidRPr="00AF0BAE" w:rsidR="00123117">
        <w:rPr>
          <w:rFonts w:ascii="Century Gothic" w:hAnsi="Century Gothic"/>
          <w:lang w:val="en-GB"/>
        </w:rPr>
        <w:t xml:space="preserve">boundary-pushing, cutting-edge designers </w:t>
      </w:r>
      <w:r w:rsidR="007C2CF4">
        <w:rPr>
          <w:rFonts w:ascii="Century Gothic" w:hAnsi="Century Gothic"/>
          <w:lang w:val="en-GB"/>
        </w:rPr>
        <w:t xml:space="preserve">emerging </w:t>
      </w:r>
      <w:r w:rsidRPr="00AF0BAE" w:rsidR="00123117">
        <w:rPr>
          <w:rFonts w:ascii="Century Gothic" w:hAnsi="Century Gothic"/>
          <w:lang w:val="en-GB"/>
        </w:rPr>
        <w:t>from the Emerald Isl</w:t>
      </w:r>
      <w:r w:rsidR="007C2CF4">
        <w:rPr>
          <w:rFonts w:ascii="Century Gothic" w:hAnsi="Century Gothic"/>
          <w:lang w:val="en-GB"/>
        </w:rPr>
        <w:t>e</w:t>
      </w:r>
      <w:r w:rsidRPr="00AF0BAE" w:rsidR="00123117">
        <w:rPr>
          <w:rFonts w:ascii="Century Gothic" w:hAnsi="Century Gothic"/>
          <w:lang w:val="en-GB"/>
        </w:rPr>
        <w:t xml:space="preserve">. </w:t>
      </w:r>
    </w:p>
    <w:p w:rsidRPr="00AF0BAE" w:rsidR="0036725C" w:rsidP="00B152F8" w:rsidRDefault="0036725C" w14:paraId="596E30AB" w14:textId="77777777">
      <w:pPr>
        <w:rPr>
          <w:rFonts w:ascii="Century Gothic" w:hAnsi="Century Gothic"/>
          <w:lang w:val="en-GB"/>
        </w:rPr>
      </w:pPr>
    </w:p>
    <w:p w:rsidRPr="00AF0BAE" w:rsidR="0036725C" w:rsidP="0036725C" w:rsidRDefault="0036725C" w14:paraId="69BE80E1" w14:textId="753FF9D6">
      <w:pPr>
        <w:rPr>
          <w:rFonts w:ascii="Century Gothic" w:hAnsi="Century Gothic"/>
          <w:lang w:val="en-GB"/>
        </w:rPr>
      </w:pPr>
      <w:r w:rsidRPr="00AF0BAE">
        <w:rPr>
          <w:rFonts w:ascii="Century Gothic" w:hAnsi="Century Gothic"/>
          <w:lang w:val="en-GB"/>
        </w:rPr>
        <w:t xml:space="preserve">Big names such as Dublin-born </w:t>
      </w:r>
      <w:r w:rsidRPr="00892B66" w:rsidR="00892B66">
        <w:rPr>
          <w:rFonts w:ascii="Century Gothic" w:hAnsi="Century Gothic"/>
          <w:color w:val="001D35"/>
          <w:sz w:val="22"/>
          <w:szCs w:val="22"/>
          <w:shd w:val="clear" w:color="auto" w:fill="FFFFFF"/>
        </w:rPr>
        <w:t>Seán McGirr</w:t>
      </w:r>
      <w:r w:rsidRPr="00892B66">
        <w:rPr>
          <w:rFonts w:ascii="Century Gothic" w:hAnsi="Century Gothic"/>
          <w:sz w:val="22"/>
          <w:szCs w:val="22"/>
          <w:lang w:val="en-GB"/>
        </w:rPr>
        <w:t>,</w:t>
      </w:r>
      <w:r w:rsidRPr="00AF0BAE">
        <w:rPr>
          <w:rFonts w:ascii="Century Gothic" w:hAnsi="Century Gothic"/>
          <w:lang w:val="en-GB"/>
        </w:rPr>
        <w:t xml:space="preserve"> who is currently the creative director of Alexander McQueen and Jonathan Anderson from County </w:t>
      </w:r>
      <w:r w:rsidR="004A7020">
        <w:rPr>
          <w:rFonts w:ascii="Century Gothic" w:hAnsi="Century Gothic"/>
          <w:lang w:val="en-GB"/>
        </w:rPr>
        <w:t>D</w:t>
      </w:r>
      <w:r w:rsidRPr="00AF0BAE">
        <w:rPr>
          <w:rFonts w:ascii="Century Gothic" w:hAnsi="Century Gothic"/>
          <w:lang w:val="en-GB"/>
        </w:rPr>
        <w:t>erry</w:t>
      </w:r>
      <w:r w:rsidR="00892B66">
        <w:rPr>
          <w:rFonts w:ascii="Century Gothic" w:hAnsi="Century Gothic"/>
          <w:lang w:val="en-GB"/>
        </w:rPr>
        <w:t xml:space="preserve">, </w:t>
      </w:r>
      <w:r w:rsidRPr="00AF0BAE">
        <w:rPr>
          <w:rFonts w:ascii="Century Gothic" w:hAnsi="Century Gothic"/>
          <w:lang w:val="en-GB"/>
        </w:rPr>
        <w:t>who</w:t>
      </w:r>
      <w:r w:rsidRPr="00AF0BAE" w:rsidR="007C514E">
        <w:rPr>
          <w:rFonts w:ascii="Century Gothic" w:hAnsi="Century Gothic"/>
          <w:lang w:val="en-GB"/>
        </w:rPr>
        <w:t>se</w:t>
      </w:r>
      <w:r w:rsidRPr="00AF0BAE">
        <w:rPr>
          <w:rFonts w:ascii="Century Gothic" w:hAnsi="Century Gothic"/>
          <w:lang w:val="en-GB"/>
        </w:rPr>
        <w:t xml:space="preserve"> recent departure from Loewe has led to whispers about a potential Dior position</w:t>
      </w:r>
      <w:r w:rsidR="00892B66">
        <w:rPr>
          <w:rFonts w:ascii="Century Gothic" w:hAnsi="Century Gothic"/>
          <w:lang w:val="en-GB"/>
        </w:rPr>
        <w:t>,</w:t>
      </w:r>
      <w:r w:rsidRPr="00AF0BAE">
        <w:rPr>
          <w:rFonts w:ascii="Century Gothic" w:hAnsi="Century Gothic"/>
          <w:lang w:val="en-GB"/>
        </w:rPr>
        <w:t xml:space="preserve"> are two of the most high</w:t>
      </w:r>
      <w:r w:rsidR="007C2CF4">
        <w:rPr>
          <w:rFonts w:ascii="Century Gothic" w:hAnsi="Century Gothic"/>
          <w:lang w:val="en-GB"/>
        </w:rPr>
        <w:t>-</w:t>
      </w:r>
      <w:r w:rsidRPr="00AF0BAE">
        <w:rPr>
          <w:rFonts w:ascii="Century Gothic" w:hAnsi="Century Gothic"/>
          <w:lang w:val="en-GB"/>
        </w:rPr>
        <w:t>profile</w:t>
      </w:r>
      <w:r w:rsidR="00892B66">
        <w:rPr>
          <w:rFonts w:ascii="Century Gothic" w:hAnsi="Century Gothic"/>
          <w:lang w:val="en-GB"/>
        </w:rPr>
        <w:t xml:space="preserve"> figures in the industry, at London and Paris Fashion Week, Irish designers including </w:t>
      </w:r>
      <w:r w:rsidRPr="00AF0BAE">
        <w:rPr>
          <w:rFonts w:ascii="Century Gothic" w:hAnsi="Century Gothic"/>
          <w:lang w:val="en-GB"/>
        </w:rPr>
        <w:t>Simone Rocha, Roisin Pierce</w:t>
      </w:r>
      <w:r w:rsidR="00892B66">
        <w:rPr>
          <w:rFonts w:ascii="Century Gothic" w:hAnsi="Century Gothic"/>
          <w:lang w:val="en-GB"/>
        </w:rPr>
        <w:t xml:space="preserve"> and Sinead O’Dwyer all commanded attention, further amplifying already unprecedented buzz around Irish style. We’ve yet to see which Irish designers will hit the headlines at the upcoming Met Gala, one of the biggest nights in fashion, but at the 2024 event, the Irish showing was strong, with </w:t>
      </w:r>
      <w:r w:rsidRPr="00AF0BAE" w:rsidR="00545120">
        <w:rPr>
          <w:rFonts w:ascii="Century Gothic" w:hAnsi="Century Gothic"/>
          <w:lang w:val="en-GB"/>
        </w:rPr>
        <w:t xml:space="preserve">Zendaya wearing a blooming headpiece by Irish milliner Philip Treacy, Eve Hewson in Simone Rocha and Lana del Rey in Alexander McQueen by </w:t>
      </w:r>
      <w:r w:rsidRPr="00892B66" w:rsidR="001D4D76">
        <w:rPr>
          <w:rFonts w:ascii="Century Gothic" w:hAnsi="Century Gothic"/>
          <w:color w:val="001D35"/>
          <w:sz w:val="22"/>
          <w:szCs w:val="22"/>
          <w:shd w:val="clear" w:color="auto" w:fill="FFFFFF"/>
        </w:rPr>
        <w:t>Seán</w:t>
      </w:r>
      <w:r w:rsidR="001D4D76">
        <w:rPr>
          <w:rFonts w:ascii="Century Gothic" w:hAnsi="Century Gothic"/>
          <w:color w:val="001D35"/>
          <w:sz w:val="22"/>
          <w:szCs w:val="22"/>
          <w:shd w:val="clear" w:color="auto" w:fill="FFFFFF"/>
        </w:rPr>
        <w:t xml:space="preserve"> McGirr</w:t>
      </w:r>
      <w:r w:rsidRPr="00AF0BAE" w:rsidR="00545120">
        <w:rPr>
          <w:rFonts w:ascii="Century Gothic" w:hAnsi="Century Gothic"/>
          <w:lang w:val="en-GB"/>
        </w:rPr>
        <w:t xml:space="preserve">. </w:t>
      </w:r>
    </w:p>
    <w:p w:rsidR="00545120" w:rsidP="0036725C" w:rsidRDefault="00545120" w14:paraId="7BCF9A05" w14:textId="77777777">
      <w:pPr>
        <w:rPr>
          <w:rFonts w:ascii="Century Gothic" w:hAnsi="Century Gothic"/>
          <w:lang w:val="en-GB"/>
        </w:rPr>
      </w:pPr>
    </w:p>
    <w:p w:rsidRPr="00892B66" w:rsidR="00892B66" w:rsidP="0036725C" w:rsidRDefault="00892B66" w14:paraId="09FA7547" w14:textId="3ACD9EB5">
      <w:pPr>
        <w:rPr>
          <w:rFonts w:ascii="Century Gothic" w:hAnsi="Century Gothic"/>
          <w:b/>
          <w:bCs/>
          <w:lang w:val="en-GB"/>
        </w:rPr>
      </w:pPr>
      <w:r w:rsidRPr="00892B66">
        <w:rPr>
          <w:rFonts w:ascii="Century Gothic" w:hAnsi="Century Gothic"/>
          <w:b/>
          <w:bCs/>
          <w:lang w:val="en-GB"/>
        </w:rPr>
        <w:t>A place of creativity</w:t>
      </w:r>
    </w:p>
    <w:p w:rsidRPr="00AF0BAE" w:rsidR="00ED33F7" w:rsidP="0036725C" w:rsidRDefault="00A55831" w14:paraId="41E53E81" w14:textId="0BB570CE">
      <w:pPr>
        <w:rPr>
          <w:rFonts w:ascii="Century Gothic" w:hAnsi="Century Gothic"/>
          <w:lang w:val="en-GB"/>
        </w:rPr>
      </w:pPr>
      <w:r w:rsidRPr="00AF0BAE">
        <w:rPr>
          <w:rFonts w:ascii="Century Gothic" w:hAnsi="Century Gothic"/>
          <w:lang w:val="en-GB"/>
        </w:rPr>
        <w:t xml:space="preserve">For many, this flourishing of Irish fashion and design is part of the importance placed </w:t>
      </w:r>
      <w:r w:rsidR="00C53766">
        <w:rPr>
          <w:rFonts w:ascii="Century Gothic" w:hAnsi="Century Gothic"/>
          <w:lang w:val="en-GB"/>
        </w:rPr>
        <w:t xml:space="preserve">on </w:t>
      </w:r>
      <w:r w:rsidRPr="00AF0BAE">
        <w:rPr>
          <w:rFonts w:ascii="Century Gothic" w:hAnsi="Century Gothic"/>
          <w:lang w:val="en-GB"/>
        </w:rPr>
        <w:t xml:space="preserve">creativity in Ireland, as well as our rich artistic and cultural heritage. Indeed, part of what unites both established Irish design labels and emerging Irish designers is a respect and love for the island’s craft and artisanal traditions. Whether it’s Roisin Pierce’s exquisite lace and crochet creations or Paul Costelloe’s use of tweed from Magee of Ireland, designers </w:t>
      </w:r>
      <w:r w:rsidR="00892B66">
        <w:rPr>
          <w:rFonts w:ascii="Century Gothic" w:hAnsi="Century Gothic"/>
          <w:lang w:val="en-GB"/>
        </w:rPr>
        <w:t xml:space="preserve">from the island of Ireland </w:t>
      </w:r>
      <w:r w:rsidRPr="00AF0BAE">
        <w:rPr>
          <w:rFonts w:ascii="Century Gothic" w:hAnsi="Century Gothic"/>
          <w:lang w:val="en-GB"/>
        </w:rPr>
        <w:t>are filtering</w:t>
      </w:r>
      <w:r w:rsidRPr="00AF0BAE" w:rsidR="00ED33F7">
        <w:rPr>
          <w:rFonts w:ascii="Century Gothic" w:hAnsi="Century Gothic"/>
          <w:lang w:val="en-GB"/>
        </w:rPr>
        <w:t xml:space="preserve"> traditions through a very modern lens, giving rise to a fresh, distinctly Irish aesthetic. </w:t>
      </w:r>
      <w:r w:rsidRPr="00AF0BAE" w:rsidR="00214177">
        <w:rPr>
          <w:rFonts w:ascii="Century Gothic" w:hAnsi="Century Gothic"/>
          <w:color w:val="000000"/>
          <w:shd w:val="clear" w:color="auto" w:fill="FFFFFF"/>
        </w:rPr>
        <w:t xml:space="preserve">According to Anna Guerin of </w:t>
      </w:r>
      <w:r w:rsidR="00AF0BAE">
        <w:rPr>
          <w:rFonts w:ascii="Century Gothic" w:hAnsi="Century Gothic"/>
          <w:color w:val="000000"/>
          <w:shd w:val="clear" w:color="auto" w:fill="FFFFFF"/>
        </w:rPr>
        <w:t xml:space="preserve">the </w:t>
      </w:r>
      <w:r w:rsidRPr="00AF0BAE" w:rsidR="00214177">
        <w:rPr>
          <w:rFonts w:ascii="Century Gothic" w:hAnsi="Century Gothic"/>
          <w:color w:val="000000"/>
          <w:shd w:val="clear" w:color="auto" w:fill="FFFFFF"/>
        </w:rPr>
        <w:t xml:space="preserve">modern tailoring label </w:t>
      </w:r>
      <w:hyperlink w:history="1" r:id="rId4">
        <w:r w:rsidRPr="001D4D76" w:rsidR="00214177">
          <w:rPr>
            <w:rStyle w:val="Hyperlink"/>
            <w:rFonts w:ascii="Century Gothic" w:hAnsi="Century Gothic"/>
            <w:b/>
            <w:bCs/>
            <w:shd w:val="clear" w:color="auto" w:fill="FFFFFF"/>
          </w:rPr>
          <w:t xml:space="preserve">The </w:t>
        </w:r>
        <w:proofErr w:type="spellStart"/>
        <w:r w:rsidRPr="001D4D76" w:rsidR="00214177">
          <w:rPr>
            <w:rStyle w:val="Hyperlink"/>
            <w:rFonts w:ascii="Century Gothic" w:hAnsi="Century Gothic"/>
            <w:b/>
            <w:bCs/>
            <w:shd w:val="clear" w:color="auto" w:fill="FFFFFF"/>
          </w:rPr>
          <w:t>Landskein</w:t>
        </w:r>
        <w:proofErr w:type="spellEnd"/>
      </w:hyperlink>
      <w:r w:rsidR="00AF0BAE">
        <w:rPr>
          <w:rFonts w:ascii="Century Gothic" w:hAnsi="Century Gothic"/>
          <w:color w:val="000000"/>
          <w:shd w:val="clear" w:color="auto" w:fill="FFFFFF"/>
        </w:rPr>
        <w:t>, which uses tweeds from fifth-generation weavers in County Donegal</w:t>
      </w:r>
      <w:r w:rsidRPr="00AF0BAE" w:rsidR="00214177">
        <w:rPr>
          <w:rFonts w:ascii="Century Gothic" w:hAnsi="Century Gothic"/>
          <w:color w:val="000000"/>
          <w:shd w:val="clear" w:color="auto" w:fill="FFFFFF"/>
        </w:rPr>
        <w:t>, “Irish designers are making waves because there is a global desire for authenticity, craftsmanship, and sustainability</w:t>
      </w:r>
      <w:r w:rsidR="00892B66">
        <w:rPr>
          <w:rFonts w:ascii="Century Gothic" w:hAnsi="Century Gothic"/>
          <w:color w:val="000000"/>
          <w:shd w:val="clear" w:color="auto" w:fill="FFFFFF"/>
        </w:rPr>
        <w:t xml:space="preserve"> – </w:t>
      </w:r>
      <w:r w:rsidRPr="00AF0BAE" w:rsidR="00214177">
        <w:rPr>
          <w:rFonts w:ascii="Century Gothic" w:hAnsi="Century Gothic"/>
          <w:color w:val="000000"/>
          <w:shd w:val="clear" w:color="auto" w:fill="FFFFFF"/>
        </w:rPr>
        <w:t>all values deeply embedded in Irish design. We are a nation of storytellers, and our fashion is an extension of that, weaving heritage into contemporary expressions.”</w:t>
      </w:r>
      <w:r w:rsidRPr="00AF0BAE" w:rsidR="00214177">
        <w:rPr>
          <w:rStyle w:val="apple-converted-space"/>
          <w:rFonts w:ascii="Century Gothic" w:hAnsi="Century Gothic"/>
          <w:color w:val="000000"/>
          <w:shd w:val="clear" w:color="auto" w:fill="FFFFFF"/>
        </w:rPr>
        <w:t> </w:t>
      </w:r>
    </w:p>
    <w:p w:rsidRPr="00AF0BAE" w:rsidR="00ED33F7" w:rsidP="0036725C" w:rsidRDefault="00ED33F7" w14:paraId="7CEE5259" w14:textId="77777777">
      <w:pPr>
        <w:rPr>
          <w:rFonts w:ascii="Century Gothic" w:hAnsi="Century Gothic"/>
          <w:lang w:val="en-GB"/>
        </w:rPr>
      </w:pPr>
    </w:p>
    <w:p w:rsidRPr="00AF0BAE" w:rsidR="00944356" w:rsidP="00B152F8" w:rsidRDefault="00214177" w14:paraId="7ACAFAEE" w14:textId="49662FE8">
      <w:pPr>
        <w:rPr>
          <w:rFonts w:ascii="Century Gothic" w:hAnsi="Century Gothic"/>
          <w:lang w:val="en-GB"/>
        </w:rPr>
      </w:pPr>
      <w:r w:rsidRPr="00AF0BAE">
        <w:rPr>
          <w:rFonts w:ascii="Century Gothic" w:hAnsi="Century Gothic"/>
          <w:lang w:val="en-GB"/>
        </w:rPr>
        <w:t>The</w:t>
      </w:r>
      <w:r w:rsidRPr="00AF0BAE" w:rsidR="00ED33F7">
        <w:rPr>
          <w:rFonts w:ascii="Century Gothic" w:hAnsi="Century Gothic"/>
          <w:lang w:val="en-GB"/>
        </w:rPr>
        <w:t xml:space="preserve"> meshing of the past and present </w:t>
      </w:r>
      <w:r w:rsidRPr="00AF0BAE">
        <w:rPr>
          <w:rFonts w:ascii="Century Gothic" w:hAnsi="Century Gothic"/>
          <w:lang w:val="en-GB"/>
        </w:rPr>
        <w:t xml:space="preserve">can be seen in several slow-fashion-focused design companies in Ireland, one of which is </w:t>
      </w:r>
      <w:hyperlink w:history="1" r:id="rId5">
        <w:r w:rsidRPr="001D4D76">
          <w:rPr>
            <w:rStyle w:val="Hyperlink"/>
            <w:rFonts w:ascii="Century Gothic" w:hAnsi="Century Gothic"/>
            <w:b/>
            <w:bCs/>
            <w:lang w:val="en-GB"/>
          </w:rPr>
          <w:t>The Tweed Project</w:t>
        </w:r>
      </w:hyperlink>
      <w:r w:rsidRPr="00AF0BAE">
        <w:rPr>
          <w:rFonts w:ascii="Century Gothic" w:hAnsi="Century Gothic"/>
          <w:lang w:val="en-GB"/>
        </w:rPr>
        <w:t>, creat</w:t>
      </w:r>
      <w:r w:rsidR="00C53766">
        <w:rPr>
          <w:rFonts w:ascii="Century Gothic" w:hAnsi="Century Gothic"/>
          <w:lang w:val="en-GB"/>
        </w:rPr>
        <w:t>ing</w:t>
      </w:r>
      <w:r w:rsidRPr="00AF0BAE">
        <w:rPr>
          <w:rFonts w:ascii="Century Gothic" w:hAnsi="Century Gothic"/>
          <w:lang w:val="en-GB"/>
        </w:rPr>
        <w:t xml:space="preserve"> handmade, one-off pieces in Irish tweeds and linens with a clean contemporary edge</w:t>
      </w:r>
      <w:r w:rsidRPr="00AF0BAE" w:rsidR="00ED33F7">
        <w:rPr>
          <w:rFonts w:ascii="Century Gothic" w:hAnsi="Century Gothic"/>
          <w:lang w:val="en-GB"/>
        </w:rPr>
        <w:t>.</w:t>
      </w:r>
      <w:r w:rsidRPr="00AF0BAE">
        <w:rPr>
          <w:rFonts w:ascii="Century Gothic" w:hAnsi="Century Gothic"/>
          <w:lang w:val="en-GB"/>
        </w:rPr>
        <w:t xml:space="preserve"> For co-founder Aoibheann McNamara, the heritage of Irish craft is key to their unique vision.</w:t>
      </w:r>
      <w:r w:rsidRPr="00AF0BAE" w:rsidR="009E79DD">
        <w:rPr>
          <w:rFonts w:ascii="Century Gothic" w:hAnsi="Century Gothic"/>
          <w:lang w:val="en-GB"/>
        </w:rPr>
        <w:t xml:space="preserve"> “</w:t>
      </w:r>
      <w:r w:rsidRPr="00AF0BAE" w:rsidR="009E79DD">
        <w:rPr>
          <w:rFonts w:ascii="Century Gothic" w:hAnsi="Century Gothic" w:cs="Arial"/>
          <w:color w:val="1D1C1D"/>
          <w:shd w:val="clear" w:color="auto" w:fill="F8F8F8"/>
        </w:rPr>
        <w:t xml:space="preserve">I grew up in Donegal surrounded by weavers who made handcrafted Aran jumpers from local tweed,” </w:t>
      </w:r>
      <w:r w:rsidRPr="00AF0BAE">
        <w:rPr>
          <w:rFonts w:ascii="Century Gothic" w:hAnsi="Century Gothic" w:cs="Arial"/>
          <w:color w:val="1D1C1D"/>
          <w:shd w:val="clear" w:color="auto" w:fill="F8F8F8"/>
        </w:rPr>
        <w:t xml:space="preserve">she </w:t>
      </w:r>
      <w:r w:rsidRPr="00AF0BAE">
        <w:rPr>
          <w:rFonts w:ascii="Century Gothic" w:hAnsi="Century Gothic" w:cs="Arial"/>
          <w:color w:val="1D1C1D"/>
          <w:shd w:val="clear" w:color="auto" w:fill="F8F8F8"/>
        </w:rPr>
        <w:t>explains</w:t>
      </w:r>
      <w:r w:rsidRPr="00AF0BAE" w:rsidR="009E79DD">
        <w:rPr>
          <w:rFonts w:ascii="Century Gothic" w:hAnsi="Century Gothic"/>
          <w:lang w:val="en-GB"/>
        </w:rPr>
        <w:t>. “My passion for authentic pieces stemmed from there. Slow fashion is at the heart of the brand – we adore indigenous Irish materials</w:t>
      </w:r>
      <w:r w:rsidRPr="00AF0BAE" w:rsidR="00ED33F7">
        <w:rPr>
          <w:rFonts w:ascii="Century Gothic" w:hAnsi="Century Gothic"/>
          <w:lang w:val="en-GB"/>
        </w:rPr>
        <w:t>,</w:t>
      </w:r>
      <w:r w:rsidRPr="00AF0BAE" w:rsidR="009E79DD">
        <w:rPr>
          <w:rFonts w:ascii="Century Gothic" w:hAnsi="Century Gothic"/>
          <w:lang w:val="en-GB"/>
        </w:rPr>
        <w:t xml:space="preserve"> and each garment is crafted with care and attention to detail.”</w:t>
      </w:r>
      <w:r w:rsidRPr="00AF0BAE" w:rsidR="00ED33F7">
        <w:rPr>
          <w:rFonts w:ascii="Century Gothic" w:hAnsi="Century Gothic"/>
          <w:lang w:val="en-GB"/>
        </w:rPr>
        <w:t xml:space="preserve"> </w:t>
      </w:r>
    </w:p>
    <w:p w:rsidRPr="00AF0BAE" w:rsidR="00ED33F7" w:rsidP="00B152F8" w:rsidRDefault="00ED33F7" w14:paraId="43335954" w14:textId="77777777">
      <w:pPr>
        <w:rPr>
          <w:rFonts w:ascii="Century Gothic" w:hAnsi="Century Gothic"/>
          <w:lang w:val="en-GB"/>
        </w:rPr>
      </w:pPr>
    </w:p>
    <w:p w:rsidRPr="00AF0BAE" w:rsidR="00214177" w:rsidP="00B152F8" w:rsidRDefault="00F875FD" w14:paraId="768DC5B1" w14:textId="3F4B38FC">
      <w:pPr>
        <w:rPr>
          <w:rFonts w:ascii="Century Gothic" w:hAnsi="Century Gothic"/>
          <w:lang w:val="en-GB"/>
        </w:rPr>
      </w:pPr>
      <w:hyperlink w:history="1" r:id="rId6">
        <w:r w:rsidRPr="001D4D76">
          <w:rPr>
            <w:rStyle w:val="Hyperlink"/>
            <w:rFonts w:ascii="Century Gothic" w:hAnsi="Century Gothic"/>
            <w:b/>
            <w:bCs/>
            <w:lang w:val="en-GB"/>
          </w:rPr>
          <w:t>Triona Donegal</w:t>
        </w:r>
      </w:hyperlink>
      <w:r w:rsidRPr="00AF0BAE">
        <w:rPr>
          <w:rFonts w:ascii="Century Gothic" w:hAnsi="Century Gothic"/>
          <w:lang w:val="en-GB"/>
        </w:rPr>
        <w:t xml:space="preserve"> is another brand that brings a contemporary look to the age-old technique of handweaving. Located in </w:t>
      </w:r>
      <w:proofErr w:type="spellStart"/>
      <w:r w:rsidRPr="00AF0BAE">
        <w:rPr>
          <w:rFonts w:ascii="Century Gothic" w:hAnsi="Century Gothic"/>
          <w:lang w:val="en-GB"/>
        </w:rPr>
        <w:t>Ardara</w:t>
      </w:r>
      <w:proofErr w:type="spellEnd"/>
      <w:r w:rsidRPr="00AF0BAE">
        <w:rPr>
          <w:rFonts w:ascii="Century Gothic" w:hAnsi="Century Gothic"/>
          <w:lang w:val="en-GB"/>
        </w:rPr>
        <w:t xml:space="preserve"> in County Donegal, long associated with Done</w:t>
      </w:r>
      <w:r w:rsidRPr="00AF0BAE" w:rsidR="00290D8F">
        <w:rPr>
          <w:rFonts w:ascii="Century Gothic" w:hAnsi="Century Gothic"/>
          <w:lang w:val="en-GB"/>
        </w:rPr>
        <w:t>g</w:t>
      </w:r>
      <w:r w:rsidRPr="00AF0BAE">
        <w:rPr>
          <w:rFonts w:ascii="Century Gothic" w:hAnsi="Century Gothic"/>
          <w:lang w:val="en-GB"/>
        </w:rPr>
        <w:t xml:space="preserve">al Tweeds, the label </w:t>
      </w:r>
      <w:r w:rsidR="00C53766">
        <w:rPr>
          <w:rFonts w:ascii="Century Gothic" w:hAnsi="Century Gothic"/>
          <w:lang w:val="en-GB"/>
        </w:rPr>
        <w:t>was</w:t>
      </w:r>
      <w:r w:rsidRPr="00AF0BAE">
        <w:rPr>
          <w:rFonts w:ascii="Century Gothic" w:hAnsi="Century Gothic"/>
          <w:lang w:val="en-GB"/>
        </w:rPr>
        <w:t xml:space="preserve"> founded on the “principles of resilience and love for craftsmanship”. </w:t>
      </w:r>
    </w:p>
    <w:p w:rsidR="00214177" w:rsidP="00B152F8" w:rsidRDefault="00214177" w14:paraId="0E35233D" w14:textId="77777777">
      <w:pPr>
        <w:rPr>
          <w:rFonts w:ascii="Century Gothic" w:hAnsi="Century Gothic"/>
          <w:lang w:val="en-GB"/>
        </w:rPr>
      </w:pPr>
    </w:p>
    <w:p w:rsidRPr="00892B66" w:rsidR="00892B66" w:rsidP="00B152F8" w:rsidRDefault="00892B66" w14:paraId="73148C2A" w14:textId="4F783E8D">
      <w:pPr>
        <w:rPr>
          <w:rFonts w:ascii="Century Gothic" w:hAnsi="Century Gothic"/>
          <w:b/>
          <w:bCs/>
          <w:lang w:val="en-GB"/>
        </w:rPr>
      </w:pPr>
      <w:r w:rsidRPr="00892B66">
        <w:rPr>
          <w:rFonts w:ascii="Century Gothic" w:hAnsi="Century Gothic"/>
          <w:b/>
          <w:bCs/>
          <w:lang w:val="en-GB"/>
        </w:rPr>
        <w:t>A nation of storytellers</w:t>
      </w:r>
    </w:p>
    <w:p w:rsidRPr="001D4D76" w:rsidR="00AF0BAE" w:rsidP="00B152F8" w:rsidRDefault="00214177" w14:paraId="5D0C76D2" w14:textId="5357F8DC">
      <w:pPr>
        <w:rPr>
          <w:rFonts w:ascii="Century Gothic" w:hAnsi="Century Gothic"/>
          <w:color w:val="000000"/>
          <w:shd w:val="clear" w:color="auto" w:fill="FFFFFF"/>
        </w:rPr>
      </w:pPr>
      <w:r w:rsidRPr="001D4D76">
        <w:rPr>
          <w:rFonts w:ascii="Century Gothic" w:hAnsi="Century Gothic"/>
          <w:lang w:val="en-GB"/>
        </w:rPr>
        <w:t xml:space="preserve">For Anna Guerin of </w:t>
      </w:r>
      <w:hyperlink w:history="1" r:id="rId7">
        <w:r w:rsidRPr="001D4D76">
          <w:rPr>
            <w:rStyle w:val="Hyperlink"/>
            <w:rFonts w:ascii="Century Gothic" w:hAnsi="Century Gothic"/>
            <w:b/>
            <w:bCs/>
            <w:lang w:val="en-GB"/>
          </w:rPr>
          <w:t xml:space="preserve">The </w:t>
        </w:r>
        <w:proofErr w:type="spellStart"/>
        <w:r w:rsidRPr="001D4D76">
          <w:rPr>
            <w:rStyle w:val="Hyperlink"/>
            <w:rFonts w:ascii="Century Gothic" w:hAnsi="Century Gothic"/>
            <w:b/>
            <w:bCs/>
            <w:lang w:val="en-GB"/>
          </w:rPr>
          <w:t>Landskein</w:t>
        </w:r>
        <w:proofErr w:type="spellEnd"/>
      </w:hyperlink>
      <w:r w:rsidRPr="001D4D76">
        <w:rPr>
          <w:rFonts w:ascii="Century Gothic" w:hAnsi="Century Gothic"/>
          <w:lang w:val="en-GB"/>
        </w:rPr>
        <w:t>, Irish textiles stand apart because</w:t>
      </w:r>
      <w:r w:rsidRPr="001D4D76" w:rsidR="001D4D76">
        <w:rPr>
          <w:rFonts w:ascii="Century Gothic" w:hAnsi="Century Gothic"/>
          <w:lang w:val="en-GB"/>
        </w:rPr>
        <w:t>, in an era of mass production,</w:t>
      </w:r>
      <w:r w:rsidRPr="001D4D76">
        <w:rPr>
          <w:rFonts w:ascii="Century Gothic" w:hAnsi="Century Gothic"/>
          <w:lang w:val="en-GB"/>
        </w:rPr>
        <w:t xml:space="preserve"> they “carry the essence of the landscape, the hand of the maker, and the legacy of Irish craftsmanship”. </w:t>
      </w:r>
      <w:r w:rsidR="001D4D76">
        <w:rPr>
          <w:rFonts w:ascii="Century Gothic" w:hAnsi="Century Gothic"/>
          <w:lang w:val="en-GB"/>
        </w:rPr>
        <w:t>And, as</w:t>
      </w:r>
      <w:r w:rsidRPr="001D4D76" w:rsidR="001D4D76">
        <w:rPr>
          <w:rFonts w:ascii="Century Gothic" w:hAnsi="Century Gothic"/>
          <w:lang w:val="en-GB"/>
        </w:rPr>
        <w:t xml:space="preserve"> she notes</w:t>
      </w:r>
      <w:r w:rsidR="001D4D76">
        <w:rPr>
          <w:rFonts w:ascii="Century Gothic" w:hAnsi="Century Gothic"/>
          <w:lang w:val="en-GB"/>
        </w:rPr>
        <w:t xml:space="preserve"> in fashion in general</w:t>
      </w:r>
      <w:r w:rsidRPr="001D4D76" w:rsidR="001D4D76">
        <w:rPr>
          <w:rFonts w:ascii="Century Gothic" w:hAnsi="Century Gothic"/>
          <w:lang w:val="en-GB"/>
        </w:rPr>
        <w:t>, “</w:t>
      </w:r>
      <w:r w:rsidR="001D4D76">
        <w:rPr>
          <w:rFonts w:ascii="Century Gothic" w:hAnsi="Century Gothic"/>
          <w:lang w:val="en-GB"/>
        </w:rPr>
        <w:t>T</w:t>
      </w:r>
      <w:r w:rsidRPr="001D4D76" w:rsidR="001D4D76">
        <w:rPr>
          <w:rFonts w:ascii="Century Gothic" w:hAnsi="Century Gothic"/>
          <w:color w:val="000000"/>
          <w:shd w:val="clear" w:color="auto" w:fill="FFFFFF"/>
        </w:rPr>
        <w:t>here’s a shift towards valuing pieces with history, texture, and a real sense of place.”</w:t>
      </w:r>
      <w:r w:rsidR="001D4D76">
        <w:rPr>
          <w:rFonts w:ascii="Century Gothic" w:hAnsi="Century Gothic"/>
          <w:color w:val="000000"/>
          <w:shd w:val="clear" w:color="auto" w:fill="FFFFFF"/>
        </w:rPr>
        <w:t xml:space="preserve"> </w:t>
      </w:r>
    </w:p>
    <w:p w:rsidRPr="00AF0BAE" w:rsidR="001D4D76" w:rsidP="00B152F8" w:rsidRDefault="001D4D76" w14:paraId="2D69DABA" w14:textId="77777777">
      <w:pPr>
        <w:rPr>
          <w:rFonts w:ascii="Century Gothic" w:hAnsi="Century Gothic"/>
          <w:lang w:val="en-GB"/>
        </w:rPr>
      </w:pPr>
    </w:p>
    <w:p w:rsidR="00ED33F7" w:rsidP="00B152F8" w:rsidRDefault="00AF0BAE" w14:paraId="4C7F8B6C" w14:textId="4182C084">
      <w:pPr>
        <w:rPr>
          <w:rFonts w:ascii="Century Gothic" w:hAnsi="Century Gothic"/>
          <w:sz w:val="28"/>
          <w:szCs w:val="28"/>
          <w:lang w:val="en-GB"/>
        </w:rPr>
      </w:pPr>
      <w:r w:rsidRPr="00AF0BAE">
        <w:rPr>
          <w:rFonts w:ascii="Century Gothic" w:hAnsi="Century Gothic"/>
          <w:lang w:val="en-GB"/>
        </w:rPr>
        <w:t xml:space="preserve">One of the best ways to experience Irish design on the island of Ireland is, of course, to start with the makers. “Seek out the ateliers, mills and workshops where true craftsmanship is still alive,” advises Anna. </w:t>
      </w:r>
      <w:r w:rsidR="00C53766">
        <w:rPr>
          <w:rFonts w:ascii="Century Gothic" w:hAnsi="Century Gothic"/>
          <w:lang w:val="en-GB"/>
        </w:rPr>
        <w:t>“</w:t>
      </w:r>
      <w:r w:rsidRPr="00AF0BAE">
        <w:rPr>
          <w:rFonts w:ascii="Century Gothic" w:hAnsi="Century Gothic"/>
          <w:color w:val="000000"/>
          <w:shd w:val="clear" w:color="auto" w:fill="FFFFFF"/>
        </w:rPr>
        <w:t xml:space="preserve">Visit our coastal towns, where weavers create some of the world’s most exquisite wools, </w:t>
      </w:r>
      <w:r>
        <w:rPr>
          <w:rFonts w:ascii="Century Gothic" w:hAnsi="Century Gothic"/>
          <w:color w:val="000000"/>
          <w:shd w:val="clear" w:color="auto" w:fill="FFFFFF"/>
        </w:rPr>
        <w:t xml:space="preserve">and </w:t>
      </w:r>
      <w:r w:rsidRPr="00AF0BAE">
        <w:rPr>
          <w:rFonts w:ascii="Century Gothic" w:hAnsi="Century Gothic"/>
          <w:color w:val="000000"/>
          <w:shd w:val="clear" w:color="auto" w:fill="FFFFFF"/>
        </w:rPr>
        <w:t>explore independent designers who are redefining Irish fashion for a modern audience. And, of course, embrace the landscape itself. It’s where so much of our creative inspiration begins.”</w:t>
      </w:r>
      <w:r w:rsidR="00ED33F7">
        <w:rPr>
          <w:rFonts w:ascii="Century Gothic" w:hAnsi="Century Gothic"/>
          <w:sz w:val="28"/>
          <w:szCs w:val="28"/>
          <w:lang w:val="en-GB"/>
        </w:rPr>
        <w:br/>
      </w:r>
    </w:p>
    <w:p w:rsidR="00AF0BAE" w:rsidP="00B152F8" w:rsidRDefault="00EA3B3F" w14:paraId="598336D3" w14:textId="7284EDCE">
      <w:pPr>
        <w:rPr>
          <w:rFonts w:ascii="Century Gothic" w:hAnsi="Century Gothic"/>
          <w:b/>
          <w:bCs/>
          <w:lang w:val="en-GB"/>
        </w:rPr>
      </w:pPr>
      <w:r>
        <w:rPr>
          <w:rFonts w:ascii="Century Gothic" w:hAnsi="Century Gothic"/>
          <w:b/>
          <w:bCs/>
          <w:lang w:val="en-GB"/>
        </w:rPr>
        <w:t>LABELS THAT HONOUR HERITAGE – FIVE TO TRY</w:t>
      </w:r>
      <w:r w:rsidRPr="00AF0BAE" w:rsidR="00214177">
        <w:rPr>
          <w:rFonts w:ascii="Century Gothic" w:hAnsi="Century Gothic"/>
          <w:b/>
          <w:bCs/>
          <w:lang w:val="en-GB"/>
        </w:rPr>
        <w:br/>
      </w:r>
      <w:r w:rsidRPr="00EA3B3F" w:rsidR="00AF0BAE">
        <w:rPr>
          <w:rFonts w:ascii="Century Gothic" w:hAnsi="Century Gothic"/>
          <w:lang w:val="en-GB"/>
        </w:rPr>
        <w:t xml:space="preserve">As well as The </w:t>
      </w:r>
      <w:proofErr w:type="spellStart"/>
      <w:r w:rsidRPr="00EA3B3F" w:rsidR="00AF0BAE">
        <w:rPr>
          <w:rFonts w:ascii="Century Gothic" w:hAnsi="Century Gothic"/>
          <w:lang w:val="en-GB"/>
        </w:rPr>
        <w:t>Landskein</w:t>
      </w:r>
      <w:proofErr w:type="spellEnd"/>
      <w:r w:rsidRPr="00EA3B3F" w:rsidR="00AF0BAE">
        <w:rPr>
          <w:rFonts w:ascii="Century Gothic" w:hAnsi="Century Gothic"/>
          <w:lang w:val="en-GB"/>
        </w:rPr>
        <w:t xml:space="preserve">, The Tweed Project and </w:t>
      </w:r>
      <w:r w:rsidRPr="00EA3B3F">
        <w:rPr>
          <w:rFonts w:ascii="Century Gothic" w:hAnsi="Century Gothic"/>
          <w:lang w:val="en-GB"/>
        </w:rPr>
        <w:t>Triona Donegal, we’ve got five labels to try with heritage, sustainability and craftsmanship at their core…</w:t>
      </w:r>
      <w:r>
        <w:rPr>
          <w:rFonts w:ascii="Century Gothic" w:hAnsi="Century Gothic"/>
          <w:b/>
          <w:bCs/>
          <w:lang w:val="en-GB"/>
        </w:rPr>
        <w:br/>
      </w:r>
      <w:r>
        <w:rPr>
          <w:rFonts w:ascii="Century Gothic" w:hAnsi="Century Gothic"/>
          <w:b/>
          <w:bCs/>
          <w:lang w:val="en-GB"/>
        </w:rPr>
        <w:br/>
      </w:r>
      <w:hyperlink w:history="1" r:id="rId8">
        <w:r w:rsidRPr="007C2CF4">
          <w:rPr>
            <w:rStyle w:val="Hyperlink"/>
            <w:rFonts w:ascii="Century Gothic" w:hAnsi="Century Gothic"/>
            <w:b/>
            <w:bCs/>
            <w:lang w:val="en-GB"/>
          </w:rPr>
          <w:t>Kindred of Ireland</w:t>
        </w:r>
      </w:hyperlink>
      <w:r>
        <w:rPr>
          <w:rFonts w:ascii="Century Gothic" w:hAnsi="Century Gothic"/>
          <w:b/>
          <w:bCs/>
          <w:lang w:val="en-GB"/>
        </w:rPr>
        <w:br/>
      </w:r>
      <w:r w:rsidRPr="00EA3B3F">
        <w:rPr>
          <w:rFonts w:ascii="Century Gothic" w:hAnsi="Century Gothic"/>
          <w:lang w:val="en-GB"/>
        </w:rPr>
        <w:t>Famous around the world Irish linen has been at the heart of Ireland’s textile industry for centuries, Kindred of Ireland brings a contemporary edge to classic linen looks</w:t>
      </w:r>
      <w:r w:rsidR="00F15CA1">
        <w:rPr>
          <w:rFonts w:ascii="Century Gothic" w:hAnsi="Century Gothic"/>
          <w:lang w:val="en-GB"/>
        </w:rPr>
        <w:t xml:space="preserve"> - visit their flagship retail store in Belfast, Northern Ireland. </w:t>
      </w:r>
      <w:r w:rsidRPr="00EA3B3F">
        <w:rPr>
          <w:rFonts w:ascii="Century Gothic" w:hAnsi="Century Gothic"/>
          <w:lang w:val="en-GB"/>
        </w:rPr>
        <w:br/>
      </w:r>
      <w:r>
        <w:rPr>
          <w:rFonts w:ascii="Century Gothic" w:hAnsi="Century Gothic"/>
          <w:b/>
          <w:bCs/>
          <w:lang w:val="en-GB"/>
        </w:rPr>
        <w:br/>
      </w:r>
      <w:hyperlink w:history="1" r:id="rId9">
        <w:r w:rsidRPr="007C2CF4">
          <w:rPr>
            <w:rStyle w:val="Hyperlink"/>
            <w:rFonts w:ascii="Century Gothic" w:hAnsi="Century Gothic"/>
            <w:b/>
            <w:bCs/>
            <w:lang w:val="en-GB"/>
          </w:rPr>
          <w:t>Native Denims</w:t>
        </w:r>
      </w:hyperlink>
      <w:r>
        <w:rPr>
          <w:rFonts w:ascii="Century Gothic" w:hAnsi="Century Gothic"/>
          <w:b/>
          <w:bCs/>
          <w:lang w:val="en-GB"/>
        </w:rPr>
        <w:br/>
      </w:r>
      <w:r w:rsidRPr="00EA3B3F">
        <w:rPr>
          <w:rFonts w:ascii="Century Gothic" w:hAnsi="Century Gothic"/>
          <w:lang w:val="en-GB"/>
        </w:rPr>
        <w:t xml:space="preserve">Reviving the manufacturing of jeans in Ireland, </w:t>
      </w:r>
      <w:r w:rsidR="00F15CA1">
        <w:rPr>
          <w:rFonts w:ascii="Century Gothic" w:hAnsi="Century Gothic"/>
          <w:lang w:val="en-GB"/>
        </w:rPr>
        <w:t xml:space="preserve">Dublin-based </w:t>
      </w:r>
      <w:r w:rsidRPr="00EA3B3F">
        <w:rPr>
          <w:rFonts w:ascii="Century Gothic" w:hAnsi="Century Gothic"/>
          <w:lang w:val="en-GB"/>
        </w:rPr>
        <w:t>Native uses vintage machines to create quality denims with the emphasis on sustainability and slow fashion.</w:t>
      </w:r>
      <w:r>
        <w:rPr>
          <w:rFonts w:ascii="Century Gothic" w:hAnsi="Century Gothic"/>
          <w:b/>
          <w:bCs/>
          <w:lang w:val="en-GB"/>
        </w:rPr>
        <w:t xml:space="preserve"> </w:t>
      </w:r>
    </w:p>
    <w:p w:rsidR="00EA3B3F" w:rsidP="00B152F8" w:rsidRDefault="00EA3B3F" w14:paraId="15C3208A" w14:textId="77777777">
      <w:pPr>
        <w:rPr>
          <w:rFonts w:ascii="Century Gothic" w:hAnsi="Century Gothic"/>
          <w:b/>
          <w:bCs/>
          <w:lang w:val="en-GB"/>
        </w:rPr>
      </w:pPr>
    </w:p>
    <w:p w:rsidR="00EA3B3F" w:rsidP="00B152F8" w:rsidRDefault="00EA3B3F" w14:paraId="7164597C" w14:textId="65367C99">
      <w:pPr>
        <w:rPr>
          <w:rFonts w:ascii="Century Gothic" w:hAnsi="Century Gothic"/>
          <w:b/>
          <w:bCs/>
          <w:lang w:val="en-GB"/>
        </w:rPr>
      </w:pPr>
      <w:hyperlink w:history="1" r:id="rId10">
        <w:r w:rsidRPr="007C2CF4">
          <w:rPr>
            <w:rStyle w:val="Hyperlink"/>
            <w:rFonts w:ascii="Century Gothic" w:hAnsi="Century Gothic"/>
            <w:b/>
            <w:bCs/>
            <w:lang w:val="en-GB"/>
          </w:rPr>
          <w:t>Hope Macaulay</w:t>
        </w:r>
      </w:hyperlink>
      <w:r>
        <w:rPr>
          <w:rFonts w:ascii="Century Gothic" w:hAnsi="Century Gothic"/>
          <w:b/>
          <w:bCs/>
          <w:lang w:val="en-GB"/>
        </w:rPr>
        <w:br/>
      </w:r>
      <w:r w:rsidRPr="00EA3B3F">
        <w:rPr>
          <w:rFonts w:ascii="Century Gothic" w:hAnsi="Century Gothic"/>
          <w:lang w:val="en-GB"/>
        </w:rPr>
        <w:t>Using 20 skilled knotters working from home, Hope Macauley</w:t>
      </w:r>
      <w:r w:rsidR="00F15CA1">
        <w:rPr>
          <w:rFonts w:ascii="Century Gothic" w:hAnsi="Century Gothic"/>
          <w:lang w:val="en-GB"/>
        </w:rPr>
        <w:t>, who hails from the picturesque Northern Irish seaside town of Portstewart,</w:t>
      </w:r>
      <w:r w:rsidRPr="00EA3B3F">
        <w:rPr>
          <w:rFonts w:ascii="Century Gothic" w:hAnsi="Century Gothic"/>
          <w:lang w:val="en-GB"/>
        </w:rPr>
        <w:t xml:space="preserve"> is “helping to keep the traditional cottage industry alive”. Her bright, “dopamine-hit’ knitwear creations have attracted celebrities including Gigi Hadid, Black Pink’s Lisa and Naomi Osaka.</w:t>
      </w:r>
      <w:r>
        <w:rPr>
          <w:rFonts w:ascii="Century Gothic" w:hAnsi="Century Gothic"/>
          <w:b/>
          <w:bCs/>
          <w:lang w:val="en-GB"/>
        </w:rPr>
        <w:t xml:space="preserve"> </w:t>
      </w:r>
    </w:p>
    <w:p w:rsidR="00EA3B3F" w:rsidP="00B152F8" w:rsidRDefault="00EA3B3F" w14:paraId="357F38DC" w14:textId="77777777">
      <w:pPr>
        <w:rPr>
          <w:rFonts w:ascii="Century Gothic" w:hAnsi="Century Gothic"/>
          <w:b/>
          <w:bCs/>
          <w:lang w:val="en-GB"/>
        </w:rPr>
      </w:pPr>
    </w:p>
    <w:p w:rsidRPr="00E177D1" w:rsidR="00E177D1" w:rsidP="00B152F8" w:rsidRDefault="00EA3B3F" w14:paraId="418897DC" w14:textId="77387978">
      <w:pPr>
        <w:rPr>
          <w:rFonts w:ascii="Century Gothic" w:hAnsi="Century Gothic"/>
        </w:rPr>
      </w:pPr>
      <w:hyperlink w:history="1" r:id="rId11">
        <w:r w:rsidRPr="007C2CF4">
          <w:rPr>
            <w:rStyle w:val="Hyperlink"/>
            <w:rFonts w:ascii="Century Gothic" w:hAnsi="Century Gothic"/>
            <w:b/>
            <w:bCs/>
            <w:lang w:val="en-GB"/>
          </w:rPr>
          <w:t>Aoife McNamara</w:t>
        </w:r>
      </w:hyperlink>
      <w:r>
        <w:rPr>
          <w:rFonts w:ascii="Century Gothic" w:hAnsi="Century Gothic"/>
          <w:b/>
          <w:bCs/>
          <w:lang w:val="en-GB"/>
        </w:rPr>
        <w:br/>
      </w:r>
      <w:r w:rsidRPr="00EA3B3F">
        <w:rPr>
          <w:rFonts w:ascii="Century Gothic" w:hAnsi="Century Gothic"/>
          <w:lang w:val="en-GB"/>
        </w:rPr>
        <w:t xml:space="preserve">Ireland’s first B Corp fashion brand, Aoife McNamara creates modern </w:t>
      </w:r>
      <w:r w:rsidRPr="00EA3B3F">
        <w:rPr>
          <w:rFonts w:ascii="Century Gothic" w:hAnsi="Century Gothic"/>
          <w:lang w:val="en-GB"/>
        </w:rPr>
        <w:t>heritage pieces “deeply rooted in Irish traditions”.</w:t>
      </w:r>
      <w:r>
        <w:rPr>
          <w:rFonts w:ascii="Century Gothic" w:hAnsi="Century Gothic"/>
          <w:b/>
          <w:bCs/>
          <w:lang w:val="en-GB"/>
        </w:rPr>
        <w:t xml:space="preserve"> </w:t>
      </w:r>
      <w:r w:rsidRPr="007C2CF4" w:rsidR="007C2CF4">
        <w:rPr>
          <w:rFonts w:ascii="Century Gothic" w:hAnsi="Century Gothic"/>
          <w:lang w:val="en-GB"/>
        </w:rPr>
        <w:t>Expect long wool coats and reimagined classics</w:t>
      </w:r>
      <w:r w:rsidR="00E177D1">
        <w:rPr>
          <w:rFonts w:ascii="Century Gothic" w:hAnsi="Century Gothic"/>
          <w:lang w:val="en-GB"/>
        </w:rPr>
        <w:t xml:space="preserve"> in the </w:t>
      </w:r>
      <w:r w:rsidRPr="00E177D1" w:rsidR="00E177D1">
        <w:rPr>
          <w:rFonts w:ascii="Century Gothic" w:hAnsi="Century Gothic"/>
          <w:lang w:val="en-GB"/>
        </w:rPr>
        <w:t>brand’s</w:t>
      </w:r>
      <w:r w:rsidRPr="00E177D1" w:rsidR="00E177D1">
        <w:rPr>
          <w:rFonts w:ascii="Century Gothic" w:hAnsi="Century Gothic"/>
        </w:rPr>
        <w:t> flagship store - a little pink thatched Cottage in Adare, Co. Limerick.</w:t>
      </w:r>
    </w:p>
    <w:p w:rsidR="007C2CF4" w:rsidP="00B152F8" w:rsidRDefault="007C2CF4" w14:paraId="50BEA155" w14:textId="77777777">
      <w:pPr>
        <w:rPr>
          <w:rFonts w:ascii="Century Gothic" w:hAnsi="Century Gothic"/>
          <w:b/>
          <w:bCs/>
          <w:lang w:val="en-GB"/>
        </w:rPr>
      </w:pPr>
    </w:p>
    <w:p w:rsidR="007C2CF4" w:rsidP="00B152F8" w:rsidRDefault="007C2CF4" w14:paraId="01276CAF" w14:textId="49AA3338">
      <w:pPr>
        <w:rPr>
          <w:rFonts w:ascii="Century Gothic" w:hAnsi="Century Gothic"/>
          <w:b/>
          <w:bCs/>
          <w:lang w:val="en-GB"/>
        </w:rPr>
      </w:pPr>
      <w:hyperlink w:history="1" r:id="rId12">
        <w:r w:rsidRPr="007C2CF4">
          <w:rPr>
            <w:rStyle w:val="Hyperlink"/>
            <w:rFonts w:ascii="Century Gothic" w:hAnsi="Century Gothic"/>
            <w:b/>
            <w:bCs/>
            <w:lang w:val="en-GB"/>
          </w:rPr>
          <w:t>Stable of Ireland</w:t>
        </w:r>
      </w:hyperlink>
    </w:p>
    <w:p w:rsidR="007C2CF4" w:rsidP="00B152F8" w:rsidRDefault="007C2CF4" w14:paraId="78B56897" w14:textId="02ACFF44">
      <w:pPr>
        <w:rPr>
          <w:rFonts w:ascii="Century Gothic" w:hAnsi="Century Gothic"/>
          <w:lang w:val="en-GB"/>
        </w:rPr>
      </w:pPr>
      <w:r w:rsidRPr="007C2CF4">
        <w:rPr>
          <w:rFonts w:ascii="Century Gothic" w:hAnsi="Century Gothic"/>
          <w:lang w:val="en-GB"/>
        </w:rPr>
        <w:t>Looking for a Donegal Aran</w:t>
      </w:r>
      <w:r>
        <w:rPr>
          <w:rFonts w:ascii="Century Gothic" w:hAnsi="Century Gothic"/>
          <w:lang w:val="en-GB"/>
        </w:rPr>
        <w:t xml:space="preserve"> sweater</w:t>
      </w:r>
      <w:r w:rsidRPr="007C2CF4">
        <w:rPr>
          <w:rFonts w:ascii="Century Gothic" w:hAnsi="Century Gothic"/>
          <w:lang w:val="en-GB"/>
        </w:rPr>
        <w:t>? You’ll find it here, alongside moss green linen shirts, crios belts (a traditional multi-coloured woollen belt) and Irish sheepskin slippers.</w:t>
      </w:r>
      <w:r w:rsidR="00E177D1">
        <w:rPr>
          <w:rFonts w:ascii="Century Gothic" w:hAnsi="Century Gothic"/>
          <w:lang w:val="en-GB"/>
        </w:rPr>
        <w:t xml:space="preserve"> </w:t>
      </w:r>
      <w:r w:rsidRPr="00E177D1" w:rsidR="00E177D1">
        <w:rPr>
          <w:rFonts w:ascii="Century Gothic" w:hAnsi="Century Gothic"/>
        </w:rPr>
        <w:t>You can explore the brand’s latest designs in</w:t>
      </w:r>
      <w:r w:rsidR="00E177D1">
        <w:rPr>
          <w:rFonts w:ascii="Century Gothic" w:hAnsi="Century Gothic"/>
        </w:rPr>
        <w:t xml:space="preserve"> the illustrious surroundings of the Westbury Mall,</w:t>
      </w:r>
      <w:r w:rsidRPr="00E177D1" w:rsidR="00E177D1">
        <w:rPr>
          <w:rFonts w:ascii="Century Gothic" w:hAnsi="Century Gothic"/>
        </w:rPr>
        <w:t xml:space="preserve"> just off </w:t>
      </w:r>
      <w:r w:rsidR="00E177D1">
        <w:rPr>
          <w:rFonts w:ascii="Century Gothic" w:hAnsi="Century Gothic"/>
        </w:rPr>
        <w:t xml:space="preserve">Dublin’s bustling shopping area </w:t>
      </w:r>
      <w:r w:rsidRPr="00E177D1" w:rsidR="00E177D1">
        <w:rPr>
          <w:rFonts w:ascii="Century Gothic" w:hAnsi="Century Gothic"/>
        </w:rPr>
        <w:t>Grafton Street</w:t>
      </w:r>
      <w:r w:rsidR="00E177D1">
        <w:rPr>
          <w:rFonts w:ascii="Century Gothic" w:hAnsi="Century Gothic"/>
        </w:rPr>
        <w:t xml:space="preserve">. </w:t>
      </w:r>
    </w:p>
    <w:p w:rsidR="001D4D76" w:rsidP="00B152F8" w:rsidRDefault="001D4D76" w14:paraId="51664715" w14:textId="77777777">
      <w:pPr>
        <w:rPr>
          <w:rFonts w:ascii="Century Gothic" w:hAnsi="Century Gothic"/>
          <w:lang w:val="en-GB"/>
        </w:rPr>
      </w:pPr>
    </w:p>
    <w:p w:rsidRPr="001D4D76" w:rsidR="001D4D76" w:rsidP="00B152F8" w:rsidRDefault="001D4D76" w14:paraId="34F9E9D6" w14:textId="6F17917C">
      <w:pPr>
        <w:rPr>
          <w:rFonts w:ascii="Century Gothic" w:hAnsi="Century Gothic"/>
          <w:b/>
          <w:bCs/>
          <w:lang w:val="en-GB"/>
        </w:rPr>
      </w:pPr>
      <w:hyperlink w:history="1" r:id="rId13">
        <w:r w:rsidRPr="001D4D76">
          <w:rPr>
            <w:rStyle w:val="Hyperlink"/>
            <w:rFonts w:ascii="Century Gothic" w:hAnsi="Century Gothic"/>
            <w:b/>
            <w:bCs/>
            <w:lang w:val="en-GB"/>
          </w:rPr>
          <w:t>Magee 1866</w:t>
        </w:r>
      </w:hyperlink>
    </w:p>
    <w:p w:rsidR="001D4D76" w:rsidP="3FC7B4C9" w:rsidRDefault="001D4D76" w14:paraId="2109E9C0" w14:textId="223EF0CA" w14:noSpellErr="1">
      <w:pPr>
        <w:rPr>
          <w:rFonts w:ascii="Century Gothic" w:hAnsi="Century Gothic"/>
          <w:lang w:val="en-IE"/>
        </w:rPr>
      </w:pPr>
      <w:r w:rsidRPr="3FC7B4C9" w:rsidR="001D4D76">
        <w:rPr>
          <w:rFonts w:ascii="Century Gothic" w:hAnsi="Century Gothic"/>
          <w:lang w:val="en-IE"/>
        </w:rPr>
        <w:t>The heritage is right there in the title, Magee is a fifth-generation Irish family business specialising in tweed – even Sarah Jessica Parker is a fan</w:t>
      </w:r>
      <w:r w:rsidRPr="3FC7B4C9" w:rsidR="00E177D1">
        <w:rPr>
          <w:rFonts w:ascii="Century Gothic" w:hAnsi="Century Gothic"/>
          <w:lang w:val="en-IE"/>
        </w:rPr>
        <w:t xml:space="preserve"> of the Donegal-based brand</w:t>
      </w:r>
      <w:r w:rsidRPr="3FC7B4C9" w:rsidR="001D4D76">
        <w:rPr>
          <w:rFonts w:ascii="Century Gothic" w:hAnsi="Century Gothic"/>
          <w:lang w:val="en-IE"/>
        </w:rPr>
        <w:t xml:space="preserve">.  </w:t>
      </w:r>
    </w:p>
    <w:p w:rsidRPr="007C2CF4" w:rsidR="001D4D76" w:rsidP="00B152F8" w:rsidRDefault="001D4D76" w14:paraId="16428126" w14:textId="77777777">
      <w:pPr>
        <w:rPr>
          <w:rFonts w:ascii="Century Gothic" w:hAnsi="Century Gothic"/>
          <w:lang w:val="en-GB"/>
        </w:rPr>
      </w:pPr>
    </w:p>
    <w:sectPr w:rsidRPr="007C2CF4" w:rsidR="001D4D76">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4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2F8"/>
    <w:rsid w:val="001076CC"/>
    <w:rsid w:val="00123117"/>
    <w:rsid w:val="001B3A06"/>
    <w:rsid w:val="001C4EDC"/>
    <w:rsid w:val="001D4D76"/>
    <w:rsid w:val="00214177"/>
    <w:rsid w:val="00290D8F"/>
    <w:rsid w:val="0036725C"/>
    <w:rsid w:val="00383446"/>
    <w:rsid w:val="003B3754"/>
    <w:rsid w:val="004A7020"/>
    <w:rsid w:val="00545120"/>
    <w:rsid w:val="00565503"/>
    <w:rsid w:val="005A610F"/>
    <w:rsid w:val="00785FD1"/>
    <w:rsid w:val="007C2CF4"/>
    <w:rsid w:val="007C514E"/>
    <w:rsid w:val="008916CD"/>
    <w:rsid w:val="00892B66"/>
    <w:rsid w:val="00944356"/>
    <w:rsid w:val="009E79DD"/>
    <w:rsid w:val="00A55831"/>
    <w:rsid w:val="00AF0BAE"/>
    <w:rsid w:val="00B152F8"/>
    <w:rsid w:val="00BF54D0"/>
    <w:rsid w:val="00C53766"/>
    <w:rsid w:val="00CD3840"/>
    <w:rsid w:val="00CF269A"/>
    <w:rsid w:val="00D453DC"/>
    <w:rsid w:val="00E177D1"/>
    <w:rsid w:val="00EA3B3F"/>
    <w:rsid w:val="00ED33F7"/>
    <w:rsid w:val="00F15CA1"/>
    <w:rsid w:val="00F875FD"/>
    <w:rsid w:val="3FC7B4C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9B952"/>
  <w15:chartTrackingRefBased/>
  <w15:docId w15:val="{0A26C45E-DEB7-FC44-9314-C3B539DBF85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I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152F8"/>
  </w:style>
  <w:style w:type="paragraph" w:styleId="Heading1">
    <w:name w:val="heading 1"/>
    <w:basedOn w:val="Normal"/>
    <w:next w:val="Normal"/>
    <w:link w:val="Heading1Char"/>
    <w:uiPriority w:val="9"/>
    <w:qFormat/>
    <w:rsid w:val="00B152F8"/>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152F8"/>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152F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152F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152F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152F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52F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52F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52F8"/>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B152F8"/>
    <w:rPr>
      <w:rFonts w:asciiTheme="majorHAnsi" w:hAnsiTheme="majorHAnsi" w:eastAsiaTheme="majorEastAsia" w:cstheme="majorBidi"/>
      <w:color w:val="2F5496" w:themeColor="accent1" w:themeShade="BF"/>
      <w:sz w:val="40"/>
      <w:szCs w:val="40"/>
    </w:rPr>
  </w:style>
  <w:style w:type="character" w:styleId="Heading2Char" w:customStyle="1">
    <w:name w:val="Heading 2 Char"/>
    <w:basedOn w:val="DefaultParagraphFont"/>
    <w:link w:val="Heading2"/>
    <w:uiPriority w:val="9"/>
    <w:semiHidden/>
    <w:rsid w:val="00B152F8"/>
    <w:rPr>
      <w:rFonts w:asciiTheme="majorHAnsi" w:hAnsiTheme="majorHAnsi" w:eastAsiaTheme="majorEastAsia" w:cstheme="majorBidi"/>
      <w:color w:val="2F5496" w:themeColor="accent1" w:themeShade="BF"/>
      <w:sz w:val="32"/>
      <w:szCs w:val="32"/>
    </w:rPr>
  </w:style>
  <w:style w:type="character" w:styleId="Heading3Char" w:customStyle="1">
    <w:name w:val="Heading 3 Char"/>
    <w:basedOn w:val="DefaultParagraphFont"/>
    <w:link w:val="Heading3"/>
    <w:uiPriority w:val="9"/>
    <w:semiHidden/>
    <w:rsid w:val="00B152F8"/>
    <w:rPr>
      <w:rFonts w:eastAsiaTheme="majorEastAsia" w:cstheme="majorBidi"/>
      <w:color w:val="2F5496" w:themeColor="accent1" w:themeShade="BF"/>
      <w:sz w:val="28"/>
      <w:szCs w:val="28"/>
    </w:rPr>
  </w:style>
  <w:style w:type="character" w:styleId="Heading4Char" w:customStyle="1">
    <w:name w:val="Heading 4 Char"/>
    <w:basedOn w:val="DefaultParagraphFont"/>
    <w:link w:val="Heading4"/>
    <w:uiPriority w:val="9"/>
    <w:semiHidden/>
    <w:rsid w:val="00B152F8"/>
    <w:rPr>
      <w:rFonts w:eastAsiaTheme="majorEastAsia" w:cstheme="majorBidi"/>
      <w:i/>
      <w:iCs/>
      <w:color w:val="2F5496" w:themeColor="accent1" w:themeShade="BF"/>
    </w:rPr>
  </w:style>
  <w:style w:type="character" w:styleId="Heading5Char" w:customStyle="1">
    <w:name w:val="Heading 5 Char"/>
    <w:basedOn w:val="DefaultParagraphFont"/>
    <w:link w:val="Heading5"/>
    <w:uiPriority w:val="9"/>
    <w:semiHidden/>
    <w:rsid w:val="00B152F8"/>
    <w:rPr>
      <w:rFonts w:eastAsiaTheme="majorEastAsia" w:cstheme="majorBidi"/>
      <w:color w:val="2F5496" w:themeColor="accent1" w:themeShade="BF"/>
    </w:rPr>
  </w:style>
  <w:style w:type="character" w:styleId="Heading6Char" w:customStyle="1">
    <w:name w:val="Heading 6 Char"/>
    <w:basedOn w:val="DefaultParagraphFont"/>
    <w:link w:val="Heading6"/>
    <w:uiPriority w:val="9"/>
    <w:semiHidden/>
    <w:rsid w:val="00B152F8"/>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B152F8"/>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B152F8"/>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B152F8"/>
    <w:rPr>
      <w:rFonts w:eastAsiaTheme="majorEastAsia" w:cstheme="majorBidi"/>
      <w:color w:val="272727" w:themeColor="text1" w:themeTint="D8"/>
    </w:rPr>
  </w:style>
  <w:style w:type="paragraph" w:styleId="Title">
    <w:name w:val="Title"/>
    <w:basedOn w:val="Normal"/>
    <w:next w:val="Normal"/>
    <w:link w:val="TitleChar"/>
    <w:uiPriority w:val="10"/>
    <w:qFormat/>
    <w:rsid w:val="00B152F8"/>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B152F8"/>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B152F8"/>
    <w:pPr>
      <w:numPr>
        <w:ilvl w:val="1"/>
      </w:numPr>
      <w:spacing w:after="160"/>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B152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52F8"/>
    <w:pPr>
      <w:spacing w:before="160" w:after="160"/>
      <w:jc w:val="center"/>
    </w:pPr>
    <w:rPr>
      <w:i/>
      <w:iCs/>
      <w:color w:val="404040" w:themeColor="text1" w:themeTint="BF"/>
    </w:rPr>
  </w:style>
  <w:style w:type="character" w:styleId="QuoteChar" w:customStyle="1">
    <w:name w:val="Quote Char"/>
    <w:basedOn w:val="DefaultParagraphFont"/>
    <w:link w:val="Quote"/>
    <w:uiPriority w:val="29"/>
    <w:rsid w:val="00B152F8"/>
    <w:rPr>
      <w:i/>
      <w:iCs/>
      <w:color w:val="404040" w:themeColor="text1" w:themeTint="BF"/>
    </w:rPr>
  </w:style>
  <w:style w:type="paragraph" w:styleId="ListParagraph">
    <w:name w:val="List Paragraph"/>
    <w:basedOn w:val="Normal"/>
    <w:uiPriority w:val="34"/>
    <w:qFormat/>
    <w:rsid w:val="00B152F8"/>
    <w:pPr>
      <w:ind w:left="720"/>
      <w:contextualSpacing/>
    </w:pPr>
  </w:style>
  <w:style w:type="character" w:styleId="IntenseEmphasis">
    <w:name w:val="Intense Emphasis"/>
    <w:basedOn w:val="DefaultParagraphFont"/>
    <w:uiPriority w:val="21"/>
    <w:qFormat/>
    <w:rsid w:val="00B152F8"/>
    <w:rPr>
      <w:i/>
      <w:iCs/>
      <w:color w:val="2F5496" w:themeColor="accent1" w:themeShade="BF"/>
    </w:rPr>
  </w:style>
  <w:style w:type="paragraph" w:styleId="IntenseQuote">
    <w:name w:val="Intense Quote"/>
    <w:basedOn w:val="Normal"/>
    <w:next w:val="Normal"/>
    <w:link w:val="IntenseQuoteChar"/>
    <w:uiPriority w:val="30"/>
    <w:qFormat/>
    <w:rsid w:val="00B152F8"/>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IntenseQuoteChar" w:customStyle="1">
    <w:name w:val="Intense Quote Char"/>
    <w:basedOn w:val="DefaultParagraphFont"/>
    <w:link w:val="IntenseQuote"/>
    <w:uiPriority w:val="30"/>
    <w:rsid w:val="00B152F8"/>
    <w:rPr>
      <w:i/>
      <w:iCs/>
      <w:color w:val="2F5496" w:themeColor="accent1" w:themeShade="BF"/>
    </w:rPr>
  </w:style>
  <w:style w:type="character" w:styleId="IntenseReference">
    <w:name w:val="Intense Reference"/>
    <w:basedOn w:val="DefaultParagraphFont"/>
    <w:uiPriority w:val="32"/>
    <w:qFormat/>
    <w:rsid w:val="00B152F8"/>
    <w:rPr>
      <w:b/>
      <w:bCs/>
      <w:smallCaps/>
      <w:color w:val="2F5496" w:themeColor="accent1" w:themeShade="BF"/>
      <w:spacing w:val="5"/>
    </w:rPr>
  </w:style>
  <w:style w:type="character" w:styleId="apple-converted-space" w:customStyle="1">
    <w:name w:val="apple-converted-space"/>
    <w:basedOn w:val="DefaultParagraphFont"/>
    <w:rsid w:val="00214177"/>
  </w:style>
  <w:style w:type="character" w:styleId="Hyperlink">
    <w:name w:val="Hyperlink"/>
    <w:basedOn w:val="DefaultParagraphFont"/>
    <w:uiPriority w:val="99"/>
    <w:unhideWhenUsed/>
    <w:rsid w:val="00AF0BAE"/>
    <w:rPr>
      <w:color w:val="0563C1" w:themeColor="hyperlink"/>
      <w:u w:val="single"/>
    </w:rPr>
  </w:style>
  <w:style w:type="character" w:styleId="UnresolvedMention">
    <w:name w:val="Unresolved Mention"/>
    <w:basedOn w:val="DefaultParagraphFont"/>
    <w:uiPriority w:val="99"/>
    <w:semiHidden/>
    <w:unhideWhenUsed/>
    <w:rsid w:val="00AF0BAE"/>
    <w:rPr>
      <w:color w:val="605E5C"/>
      <w:shd w:val="clear" w:color="auto" w:fill="E1DFDD"/>
    </w:rPr>
  </w:style>
  <w:style w:type="character" w:styleId="FollowedHyperlink">
    <w:name w:val="FollowedHyperlink"/>
    <w:basedOn w:val="DefaultParagraphFont"/>
    <w:uiPriority w:val="99"/>
    <w:semiHidden/>
    <w:unhideWhenUsed/>
    <w:rsid w:val="004A702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kindredofireland.com/" TargetMode="External" Id="rId8" /><Relationship Type="http://schemas.openxmlformats.org/officeDocument/2006/relationships/hyperlink" Target="https://www.magee1866.com/" TargetMode="External" Id="rId13" /><Relationship Type="http://schemas.openxmlformats.org/officeDocument/2006/relationships/customXml" Target="../customXml/item3.xml" Id="rId18" /><Relationship Type="http://schemas.openxmlformats.org/officeDocument/2006/relationships/webSettings" Target="webSettings.xml" Id="rId3" /><Relationship Type="http://schemas.openxmlformats.org/officeDocument/2006/relationships/hyperlink" Target="https://thelandskein.com/" TargetMode="External" Id="rId7" /><Relationship Type="http://schemas.openxmlformats.org/officeDocument/2006/relationships/hyperlink" Target="https://www.stableofireland.com/" TargetMode="External" Id="rId12" /><Relationship Type="http://schemas.openxmlformats.org/officeDocument/2006/relationships/customXml" Target="../customXml/item2.xml" Id="rId17" /><Relationship Type="http://schemas.openxmlformats.org/officeDocument/2006/relationships/settings" Target="settings.xml" Id="rId2" /><Relationship Type="http://schemas.openxmlformats.org/officeDocument/2006/relationships/customXml" Target="../customXml/item1.xml" Id="rId16" /><Relationship Type="http://schemas.openxmlformats.org/officeDocument/2006/relationships/styles" Target="styles.xml" Id="rId1" /><Relationship Type="http://schemas.openxmlformats.org/officeDocument/2006/relationships/hyperlink" Target="https://trionadesign.com/" TargetMode="External" Id="rId6" /><Relationship Type="http://schemas.openxmlformats.org/officeDocument/2006/relationships/hyperlink" Target="https://aoifemcnamara.com/" TargetMode="External" Id="rId11" /><Relationship Type="http://schemas.openxmlformats.org/officeDocument/2006/relationships/hyperlink" Target="https://thetweedproject.com/" TargetMode="External" Id="rId5" /><Relationship Type="http://schemas.openxmlformats.org/officeDocument/2006/relationships/theme" Target="theme/theme1.xml" Id="rId15" /><Relationship Type="http://schemas.openxmlformats.org/officeDocument/2006/relationships/hyperlink" Target="https://hopemacaulay.com/" TargetMode="External" Id="rId10" /><Relationship Type="http://schemas.openxmlformats.org/officeDocument/2006/relationships/hyperlink" Target="https://thelandskein.com/" TargetMode="External" Id="rId4" /><Relationship Type="http://schemas.openxmlformats.org/officeDocument/2006/relationships/hyperlink" Target="https://nativedenims.com/" TargetMode="External" Id="rId9" /><Relationship Type="http://schemas.openxmlformats.org/officeDocument/2006/relationships/fontTable" Target="fontTable.xml" Id="rId14" /></Relationship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B1B1F36F-0F1E-4237-A200-718626FB16B5}"/>
</file>

<file path=customXml/itemProps2.xml><?xml version="1.0" encoding="utf-8"?>
<ds:datastoreItem xmlns:ds="http://schemas.openxmlformats.org/officeDocument/2006/customXml" ds:itemID="{74A0F6CE-29F6-41BC-B2C2-68F2CB64DB0E}"/>
</file>

<file path=customXml/itemProps3.xml><?xml version="1.0" encoding="utf-8"?>
<ds:datastoreItem xmlns:ds="http://schemas.openxmlformats.org/officeDocument/2006/customXml" ds:itemID="{A0095F1B-CEDB-4012-A088-602B69E04A7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O'Sullivan</dc:creator>
  <cp:keywords/>
  <dc:description/>
  <cp:lastModifiedBy>Rua Magee</cp:lastModifiedBy>
  <cp:revision>4</cp:revision>
  <dcterms:created xsi:type="dcterms:W3CDTF">2025-04-03T16:56:00Z</dcterms:created>
  <dcterms:modified xsi:type="dcterms:W3CDTF">2025-04-04T10:43:25Z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y fmtid="{D5CDD505-2E9C-101B-9397-08002B2CF9AE}" pid="3" name="MediaServiceImageTags">
    <vt:lpwstr/>
  </property>
</Properties>
</file>